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44"/>
        <w:gridCol w:w="3289"/>
        <w:gridCol w:w="3911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D05C6B" w:rsidRPr="00607112" w:rsidRDefault="00D05C6B" w:rsidP="006E30CB">
            <w:pPr>
              <w:jc w:val="center"/>
              <w:rPr>
                <w:b/>
                <w:sz w:val="20"/>
                <w:szCs w:val="20"/>
              </w:rPr>
            </w:pPr>
            <w:r w:rsidRPr="00607112">
              <w:rPr>
                <w:b/>
                <w:sz w:val="20"/>
                <w:szCs w:val="20"/>
              </w:rPr>
              <w:t xml:space="preserve">Mathematics: Shape, Space and Measures: </w:t>
            </w:r>
            <w:r w:rsidR="006E30CB" w:rsidRPr="00886332">
              <w:rPr>
                <w:b/>
                <w:sz w:val="20"/>
                <w:szCs w:val="20"/>
                <w:u w:val="single"/>
              </w:rPr>
              <w:t>Shape</w:t>
            </w:r>
            <w:r w:rsidRPr="00607112">
              <w:rPr>
                <w:b/>
                <w:sz w:val="20"/>
                <w:szCs w:val="20"/>
              </w:rPr>
              <w:t xml:space="preserve"> - Developing Knowledge and Skills</w:t>
            </w:r>
            <w:r w:rsidR="00607112" w:rsidRPr="00607112">
              <w:rPr>
                <w:b/>
                <w:sz w:val="20"/>
                <w:szCs w:val="20"/>
              </w:rPr>
              <w:t xml:space="preserve"> Sequentially</w:t>
            </w:r>
          </w:p>
        </w:tc>
      </w:tr>
      <w:tr w:rsidR="00265BFF" w:rsidTr="00D413CB">
        <w:trPr>
          <w:trHeight w:val="303"/>
        </w:trPr>
        <w:tc>
          <w:tcPr>
            <w:tcW w:w="3482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289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3911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44" w:type="dxa"/>
          </w:tcPr>
          <w:p w:rsidR="006E30C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>• Explor</w:t>
            </w:r>
            <w:r>
              <w:rPr>
                <w:rFonts w:cstheme="minorHAnsi"/>
                <w:color w:val="3D3C3B"/>
                <w:sz w:val="16"/>
                <w:szCs w:val="16"/>
              </w:rPr>
              <w:t>es differently sized and shape items</w:t>
            </w:r>
          </w:p>
          <w:p w:rsidR="00D05C6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>• Begins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 xml:space="preserve"> to put 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bjects of similar shapes inside 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>others and take</w:t>
            </w:r>
            <w:r>
              <w:rPr>
                <w:rFonts w:cstheme="minorHAnsi"/>
                <w:color w:val="3D3C3B"/>
                <w:sz w:val="16"/>
                <w:szCs w:val="16"/>
              </w:rPr>
              <w:t>s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 xml:space="preserve"> them out again</w:t>
            </w:r>
          </w:p>
        </w:tc>
        <w:tc>
          <w:tcPr>
            <w:tcW w:w="3289" w:type="dxa"/>
          </w:tcPr>
          <w:p w:rsidR="00D05C6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>• Encourage babies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3D3C3B"/>
                <w:sz w:val="16"/>
                <w:szCs w:val="16"/>
              </w:rPr>
              <w:t>to explore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 xml:space="preserve"> the 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haracteristics of objects, e.g. 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>by rolling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 ball or sliding a block 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>• Demonstrate putting items inside others of similar shape</w:t>
            </w:r>
          </w:p>
        </w:tc>
        <w:tc>
          <w:tcPr>
            <w:tcW w:w="3911" w:type="dxa"/>
          </w:tcPr>
          <w:p w:rsidR="006E30C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>• Provide interestingly shaped objects to explore.</w:t>
            </w:r>
          </w:p>
          <w:p w:rsidR="00D05C6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>• Make towers f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or children to knock down using 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>objects that stack</w:t>
            </w:r>
          </w:p>
        </w:tc>
      </w:tr>
      <w:tr w:rsidR="00B70914" w:rsidTr="00D413CB">
        <w:trPr>
          <w:trHeight w:val="295"/>
        </w:trPr>
        <w:tc>
          <w:tcPr>
            <w:tcW w:w="338" w:type="dxa"/>
          </w:tcPr>
          <w:p w:rsidR="00D05C6B" w:rsidRPr="00D05C6B" w:rsidRDefault="00D05C6B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44" w:type="dxa"/>
          </w:tcPr>
          <w:p w:rsidR="006E30C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>• Stacks objects using flat surfaces</w:t>
            </w:r>
          </w:p>
          <w:p w:rsidR="006E30C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>• Responds to changes of shape</w:t>
            </w:r>
          </w:p>
          <w:p w:rsidR="00D05C6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>• Attempts to match shapes with spaces on inset puzzles sometimes successfully</w:t>
            </w:r>
          </w:p>
        </w:tc>
        <w:tc>
          <w:tcPr>
            <w:tcW w:w="3289" w:type="dxa"/>
          </w:tcPr>
          <w:p w:rsidR="00D05C6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>• When playing with malleable materi</w:t>
            </w:r>
            <w:r>
              <w:rPr>
                <w:rFonts w:cstheme="minorHAnsi"/>
                <w:color w:val="3D3C3B"/>
                <w:sz w:val="16"/>
                <w:szCs w:val="16"/>
              </w:rPr>
              <w:t>als draw attention to shapes as children create and change the materials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</w:tc>
        <w:tc>
          <w:tcPr>
            <w:tcW w:w="3911" w:type="dxa"/>
          </w:tcPr>
          <w:p w:rsidR="00D05C6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 xml:space="preserve">• Provide blocks and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boxes to stack, build and solve problems with 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>• Provide a ran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ge of inset puzzles and support 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>children as th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ey explore matching shapes with 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>spaces.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864BF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44" w:type="dxa"/>
          </w:tcPr>
          <w:p w:rsidR="00D413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 xml:space="preserve">• Pushes objects through different shaped holes and tries to fit shapes into spaces on inset </w:t>
            </w:r>
            <w:r w:rsidR="00D413CB">
              <w:rPr>
                <w:rFonts w:cstheme="minorHAnsi"/>
                <w:color w:val="3D3C3B"/>
                <w:sz w:val="16"/>
                <w:szCs w:val="16"/>
              </w:rPr>
              <w:t>boards or puzzles.</w:t>
            </w:r>
          </w:p>
          <w:p w:rsidR="006E30CB" w:rsidRPr="006E30CB" w:rsidRDefault="00D413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 xml:space="preserve">• Begins to select a shape for </w:t>
            </w:r>
            <w:r w:rsidR="006E30CB" w:rsidRPr="006E30CB">
              <w:rPr>
                <w:rFonts w:cstheme="minorHAnsi"/>
                <w:color w:val="3D3C3B"/>
                <w:sz w:val="16"/>
                <w:szCs w:val="16"/>
              </w:rPr>
              <w:t>specific space</w:t>
            </w:r>
          </w:p>
          <w:p w:rsidR="00D05C6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>• Enjoys using blocks to create their own simple structures/arrangements</w:t>
            </w:r>
          </w:p>
        </w:tc>
        <w:tc>
          <w:tcPr>
            <w:tcW w:w="3289" w:type="dxa"/>
          </w:tcPr>
          <w:p w:rsidR="006E30C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>• Model thinking about the propertie</w:t>
            </w:r>
            <w:r w:rsidR="00D413CB">
              <w:rPr>
                <w:rFonts w:cstheme="minorHAnsi"/>
                <w:color w:val="3D3C3B"/>
                <w:sz w:val="16"/>
                <w:szCs w:val="16"/>
              </w:rPr>
              <w:t xml:space="preserve">s of shapes when selecting them 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 xml:space="preserve">to fit into spaces, e.g. </w:t>
            </w:r>
            <w:r w:rsidRPr="006E30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Oh look, we need a round one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D05C6B" w:rsidRPr="006E30CB" w:rsidRDefault="006E30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>• When playing alongside chi</w:t>
            </w:r>
            <w:r w:rsidR="00D413CB">
              <w:rPr>
                <w:rFonts w:cstheme="minorHAnsi"/>
                <w:color w:val="3D3C3B"/>
                <w:sz w:val="16"/>
                <w:szCs w:val="16"/>
              </w:rPr>
              <w:t xml:space="preserve">ldren who are building, provide 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>commentary about the shapes you are using.</w:t>
            </w:r>
          </w:p>
        </w:tc>
        <w:tc>
          <w:tcPr>
            <w:tcW w:w="3911" w:type="dxa"/>
          </w:tcPr>
          <w:p w:rsidR="006E30CB" w:rsidRPr="006E30CB" w:rsidRDefault="006E30CB" w:rsidP="006E30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E30CB">
              <w:rPr>
                <w:rFonts w:cstheme="minorHAnsi"/>
                <w:color w:val="3D3C3B"/>
                <w:sz w:val="16"/>
                <w:szCs w:val="16"/>
              </w:rPr>
              <w:t xml:space="preserve">• Provide a range </w:t>
            </w:r>
            <w:r w:rsidR="00D413CB">
              <w:rPr>
                <w:rFonts w:cstheme="minorHAnsi"/>
                <w:color w:val="3D3C3B"/>
                <w:sz w:val="16"/>
                <w:szCs w:val="16"/>
              </w:rPr>
              <w:t xml:space="preserve">of inset board and puzzles with large pieces </w:t>
            </w:r>
            <w:r w:rsidRPr="006E30CB">
              <w:rPr>
                <w:rFonts w:cstheme="minorHAnsi"/>
                <w:color w:val="3D3C3B"/>
                <w:sz w:val="16"/>
                <w:szCs w:val="16"/>
              </w:rPr>
              <w:t>• Provide a range of construction materials for</w:t>
            </w:r>
          </w:p>
          <w:p w:rsidR="00D05C6B" w:rsidRPr="006E30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>
              <w:rPr>
                <w:rFonts w:cstheme="minorHAnsi"/>
                <w:color w:val="3D3C3B"/>
                <w:sz w:val="16"/>
                <w:szCs w:val="16"/>
              </w:rPr>
              <w:t>independent</w:t>
            </w:r>
            <w:proofErr w:type="gramEnd"/>
            <w:r>
              <w:rPr>
                <w:rFonts w:cstheme="minorHAnsi"/>
                <w:color w:val="3D3C3B"/>
                <w:sz w:val="16"/>
                <w:szCs w:val="16"/>
              </w:rPr>
              <w:t xml:space="preserve"> play </w:t>
            </w:r>
            <w:r w:rsidR="006E30CB" w:rsidRPr="006E30CB">
              <w:rPr>
                <w:rFonts w:cstheme="minorHAnsi"/>
                <w:color w:val="3D3C3B"/>
                <w:sz w:val="16"/>
                <w:szCs w:val="16"/>
              </w:rPr>
              <w:t xml:space="preserve">• Organise storage by their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shape, with photos or </w:t>
            </w:r>
            <w:r w:rsidR="006E30CB" w:rsidRPr="006E30CB">
              <w:rPr>
                <w:rFonts w:cstheme="minorHAnsi"/>
                <w:color w:val="3D3C3B"/>
                <w:sz w:val="16"/>
                <w:szCs w:val="16"/>
              </w:rPr>
              <w:t>silhouettes to show where things are kept.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44" w:type="dxa"/>
          </w:tcPr>
          <w:p w:rsidR="00D05C6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• Chooses puzzle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pieces and tries to fit them in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• Recognises that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two objects have the same shape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• Makes simple constructions</w:t>
            </w:r>
          </w:p>
        </w:tc>
        <w:tc>
          <w:tcPr>
            <w:tcW w:w="3289" w:type="dxa"/>
          </w:tcPr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Chat about the shape of the pi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eces and the holes when fitting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pieces into inset puzzles.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Model comparing two objects to see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if they have the same shape in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purposeful contexts.</w:t>
            </w:r>
          </w:p>
          <w:p w:rsidR="00D05C6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Suggest choosing a partic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ular shaped item for a purpose.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• Model your thinking when building</w:t>
            </w:r>
          </w:p>
        </w:tc>
        <w:tc>
          <w:tcPr>
            <w:tcW w:w="3911" w:type="dxa"/>
          </w:tcPr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Provide a range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of inset/jigsaw puzzles of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increasing complexity for children to choose.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Provide a variety of construction materials</w:t>
            </w:r>
          </w:p>
          <w:p w:rsidR="00D05C6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D413CB">
              <w:rPr>
                <w:rFonts w:cstheme="minorHAnsi"/>
                <w:color w:val="3D3C3B"/>
                <w:sz w:val="16"/>
                <w:szCs w:val="16"/>
              </w:rPr>
              <w:t>including</w:t>
            </w:r>
            <w:proofErr w:type="gramEnd"/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 some with identical pieces so that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children freely explore </w:t>
            </w:r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same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and </w:t>
            </w:r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different.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44" w:type="dxa"/>
          </w:tcPr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Chooses items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based on their shape which are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appropriate for the child’s purpose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Responds to bo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th informal language and common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shape names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Shows awareness of shape similarities and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differences between objects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Enjoys partitioni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ng and combining shapes to make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new shapes with 2D and 3D shapes</w:t>
            </w:r>
          </w:p>
          <w:p w:rsidR="00D05C6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Attempts to create arc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hes and enclosures when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building, using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trial and improvement to select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blocks</w:t>
            </w:r>
          </w:p>
        </w:tc>
        <w:tc>
          <w:tcPr>
            <w:tcW w:w="3289" w:type="dxa"/>
          </w:tcPr>
          <w:p w:rsidR="00D05C6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Help children choose shapes for a p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urpose, e.g. a triangular block for a roof and wedge-shaped block for a ramp.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• Offer an appropriate or inappropria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te shape for what you think the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child’s purpose might be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to investigate their thinking.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• As children experience shapes, use informal language (e.g. </w:t>
            </w:r>
            <w:proofErr w:type="spellStart"/>
            <w:r>
              <w:rPr>
                <w:rFonts w:cstheme="minorHAnsi"/>
                <w:i/>
                <w:iCs/>
                <w:color w:val="3D3C3B"/>
                <w:sz w:val="16"/>
                <w:szCs w:val="16"/>
              </w:rPr>
              <w:t>slanty</w:t>
            </w:r>
            <w:proofErr w:type="spellEnd"/>
            <w:r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, </w:t>
            </w:r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pointy, twisty, wiggly, </w:t>
            </w:r>
            <w:proofErr w:type="gramStart"/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bumpy</w:t>
            </w:r>
            <w:proofErr w:type="gramEnd"/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), common shape names (e.g. </w:t>
            </w:r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cylinder,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cone, circle, square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) and “nearly” shapes (e.g. </w:t>
            </w:r>
            <w:r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This is almost a square but </w:t>
            </w:r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it’s got curvy corners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). Find out and use equivalent terms for shapes in</w:t>
            </w:r>
            <w:r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home languages.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• Discuss how shapes can be partiti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oned in everyday contexts, e.g.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cutting food in differe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nt ways.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• Value children’s constructions and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solutions to problems they have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set themselves and talk about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how shapes have combined to make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new shapes.</w:t>
            </w:r>
          </w:p>
        </w:tc>
        <w:tc>
          <w:tcPr>
            <w:tcW w:w="3911" w:type="dxa"/>
          </w:tcPr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Provide differently shaped resources to handle,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D413CB">
              <w:rPr>
                <w:rFonts w:cstheme="minorHAnsi"/>
                <w:color w:val="3D3C3B"/>
                <w:sz w:val="16"/>
                <w:szCs w:val="16"/>
              </w:rPr>
              <w:t>carry</w:t>
            </w:r>
            <w:proofErr w:type="gramEnd"/>
            <w:r w:rsidRPr="00D413CB">
              <w:rPr>
                <w:rFonts w:cstheme="minorHAnsi"/>
                <w:color w:val="3D3C3B"/>
                <w:sz w:val="16"/>
                <w:szCs w:val="16"/>
              </w:rPr>
              <w:t>, move and explore.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Provide large and small blocks and boxes for</w:t>
            </w:r>
          </w:p>
          <w:p w:rsidR="00D05C6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D413CB">
              <w:rPr>
                <w:rFonts w:cstheme="minorHAnsi"/>
                <w:color w:val="3D3C3B"/>
                <w:sz w:val="16"/>
                <w:szCs w:val="16"/>
              </w:rPr>
              <w:t>construction</w:t>
            </w:r>
            <w:proofErr w:type="gramEnd"/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 both indoors and outdoors.</w:t>
            </w:r>
          </w:p>
          <w:p w:rsidR="00DC6A84" w:rsidRPr="00D413CB" w:rsidRDefault="00DC6A84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65BFF" w:rsidTr="00D413CB">
        <w:trPr>
          <w:trHeight w:val="303"/>
        </w:trPr>
        <w:tc>
          <w:tcPr>
            <w:tcW w:w="338" w:type="dxa"/>
          </w:tcPr>
          <w:p w:rsidR="00265BFF" w:rsidRDefault="00265BFF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3144" w:type="dxa"/>
          </w:tcPr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Uses informal language and analogies, (e.g.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heart-shaped and hand-shaped leaves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), as well as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mathematical terms to describe shapes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Enjoys composin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 and decomposing shapes,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learning whi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ch shapes combine to make other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shapes</w:t>
            </w:r>
          </w:p>
          <w:p w:rsidR="00265BFF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Uses own ide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as to make models of increasing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complexity, 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electing blocks needed, solving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problems and visualising what they will build</w:t>
            </w:r>
          </w:p>
        </w:tc>
        <w:tc>
          <w:tcPr>
            <w:tcW w:w="3289" w:type="dxa"/>
          </w:tcPr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Encourage children to use the names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of shapes and their properties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(e.g. </w:t>
            </w:r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straight, curved, edges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) and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prompt them to say what shapes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remind them of.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Discuss different examples of the 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ame shape (e.g. equilateral and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right-angled triangles) in a variety of orientations.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Take opportunities to discuss the 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hapes that children paint, draw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and collage and shapes noticed in their local environment using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D413CB">
              <w:rPr>
                <w:rFonts w:cstheme="minorHAnsi"/>
                <w:color w:val="3D3C3B"/>
                <w:sz w:val="16"/>
                <w:szCs w:val="16"/>
              </w:rPr>
              <w:t>regular</w:t>
            </w:r>
            <w:proofErr w:type="gramEnd"/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 shapes and shapes with no name.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When acting out their own stories encourage children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to make the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shapes involved on their own or with others.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• When constructing, sensitively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discuss which shapes make other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shapes (e.g. triangles making rectangles and hexagons with pattern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D413CB">
              <w:rPr>
                <w:rFonts w:cstheme="minorHAnsi"/>
                <w:color w:val="3D3C3B"/>
                <w:sz w:val="16"/>
                <w:szCs w:val="16"/>
              </w:rPr>
              <w:t>blocks</w:t>
            </w:r>
            <w:proofErr w:type="gramEnd"/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 or mosaic tiles).</w:t>
            </w:r>
          </w:p>
          <w:p w:rsidR="00265BFF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Challenge children to make more complex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constructions</w:t>
            </w:r>
            <w:r w:rsidR="00886332">
              <w:rPr>
                <w:rFonts w:cstheme="minorHAnsi"/>
                <w:color w:val="3D3C3B"/>
                <w:sz w:val="16"/>
                <w:szCs w:val="16"/>
              </w:rPr>
              <w:t>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such as </w:t>
            </w:r>
            <w:r w:rsidRPr="00D413CB">
              <w:rPr>
                <w:rFonts w:cstheme="minorHAnsi"/>
                <w:color w:val="3D3C3B"/>
                <w:sz w:val="16"/>
                <w:szCs w:val="16"/>
              </w:rPr>
              <w:t>towers of arches, a window or a staircase.</w:t>
            </w:r>
          </w:p>
        </w:tc>
        <w:tc>
          <w:tcPr>
            <w:tcW w:w="3911" w:type="dxa"/>
          </w:tcPr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Provide resources for shape play including unit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blocks, pattern blocks, mosaic tiles and jigsaw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D413CB">
              <w:rPr>
                <w:rFonts w:cstheme="minorHAnsi"/>
                <w:color w:val="3D3C3B"/>
                <w:sz w:val="16"/>
                <w:szCs w:val="16"/>
              </w:rPr>
              <w:t>puzzles</w:t>
            </w:r>
            <w:proofErr w:type="gramEnd"/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 with different levels of challenge.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Teach strategies for solving shape and jigsaw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puzzles, describing shape properties and modelling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the mathematical vocabulary such as </w:t>
            </w:r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straight,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proofErr w:type="gramStart"/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corner</w:t>
            </w:r>
            <w:proofErr w:type="gramEnd"/>
            <w:r w:rsidRPr="00D413CB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, edges.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• Play games focussing on the properties of shapes,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such as hiding and partially revealing a shape,</w:t>
            </w:r>
          </w:p>
          <w:p w:rsidR="00D413CB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413CB">
              <w:rPr>
                <w:rFonts w:cstheme="minorHAnsi"/>
                <w:color w:val="3D3C3B"/>
                <w:sz w:val="16"/>
                <w:szCs w:val="16"/>
              </w:rPr>
              <w:t>asking children to say what different shapes it</w:t>
            </w:r>
          </w:p>
          <w:p w:rsidR="00265BFF" w:rsidRPr="00D413CB" w:rsidRDefault="00D413CB" w:rsidP="00D413C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D413CB">
              <w:rPr>
                <w:rFonts w:cstheme="minorHAnsi"/>
                <w:color w:val="3D3C3B"/>
                <w:sz w:val="16"/>
                <w:szCs w:val="16"/>
              </w:rPr>
              <w:t>could</w:t>
            </w:r>
            <w:proofErr w:type="gramEnd"/>
            <w:r w:rsidRPr="00D413CB">
              <w:rPr>
                <w:rFonts w:cstheme="minorHAnsi"/>
                <w:color w:val="3D3C3B"/>
                <w:sz w:val="16"/>
                <w:szCs w:val="16"/>
              </w:rPr>
              <w:t xml:space="preserve"> be or not, and why.</w:t>
            </w:r>
          </w:p>
        </w:tc>
      </w:tr>
    </w:tbl>
    <w:p w:rsidR="00D05C6B" w:rsidRDefault="00D05C6B"/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B"/>
    <w:rsid w:val="00265BFF"/>
    <w:rsid w:val="0032115B"/>
    <w:rsid w:val="00607112"/>
    <w:rsid w:val="006E30CB"/>
    <w:rsid w:val="00864BFE"/>
    <w:rsid w:val="00886332"/>
    <w:rsid w:val="00A77639"/>
    <w:rsid w:val="00B70914"/>
    <w:rsid w:val="00D05C6B"/>
    <w:rsid w:val="00D413CB"/>
    <w:rsid w:val="00DC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14F25"/>
  <w15:docId w15:val="{A742376C-E6E8-471C-B59C-11C8A740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Humble, Anne</cp:lastModifiedBy>
  <cp:revision>4</cp:revision>
  <cp:lastPrinted>2023-10-10T09:48:00Z</cp:lastPrinted>
  <dcterms:created xsi:type="dcterms:W3CDTF">2023-10-04T13:02:00Z</dcterms:created>
  <dcterms:modified xsi:type="dcterms:W3CDTF">2023-10-10T09:49:00Z</dcterms:modified>
</cp:coreProperties>
</file>